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EC40" w14:textId="67D9A8E4" w:rsidR="006938F3" w:rsidRDefault="006938F3" w:rsidP="006938F3">
      <w:pPr>
        <w:rPr>
          <w:b/>
          <w:bCs/>
          <w:color w:val="ED7D31" w:themeColor="accent2"/>
          <w:sz w:val="24"/>
          <w:szCs w:val="24"/>
          <w:u w:val="single"/>
        </w:rPr>
      </w:pPr>
      <w:r w:rsidRPr="006938F3">
        <w:rPr>
          <w:b/>
          <w:bCs/>
          <w:color w:val="ED7D31" w:themeColor="accent2"/>
          <w:sz w:val="24"/>
          <w:szCs w:val="24"/>
          <w:u w:val="single"/>
        </w:rPr>
        <w:t>Basın Bülteni</w:t>
      </w:r>
    </w:p>
    <w:p w14:paraId="3B2026E0" w14:textId="77777777" w:rsidR="00082A23" w:rsidRPr="00082A23" w:rsidRDefault="00082A23" w:rsidP="00082A23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82A23">
        <w:rPr>
          <w:rFonts w:ascii="Calibri" w:eastAsia="Calibri" w:hAnsi="Calibri" w:cs="Times New Roman"/>
          <w:b/>
          <w:sz w:val="40"/>
          <w:szCs w:val="40"/>
        </w:rPr>
        <w:t xml:space="preserve">Cube Incubation, </w:t>
      </w:r>
      <w:proofErr w:type="spellStart"/>
      <w:r w:rsidRPr="00082A23">
        <w:rPr>
          <w:rFonts w:ascii="Calibri" w:eastAsia="Calibri" w:hAnsi="Calibri" w:cs="Times New Roman"/>
          <w:b/>
          <w:sz w:val="40"/>
          <w:szCs w:val="40"/>
        </w:rPr>
        <w:t>Mentorluk</w:t>
      </w:r>
      <w:proofErr w:type="spellEnd"/>
      <w:r w:rsidRPr="00082A23">
        <w:rPr>
          <w:rFonts w:ascii="Calibri" w:eastAsia="Calibri" w:hAnsi="Calibri" w:cs="Times New Roman"/>
          <w:b/>
          <w:sz w:val="40"/>
          <w:szCs w:val="40"/>
        </w:rPr>
        <w:t xml:space="preserve"> Programını Global Ölçeğe Taşıyor</w:t>
      </w:r>
    </w:p>
    <w:p w14:paraId="5B803145" w14:textId="592AFEE7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2A23">
        <w:rPr>
          <w:rFonts w:ascii="Calibri" w:eastAsia="Calibri" w:hAnsi="Calibri" w:cs="Times New Roman"/>
          <w:sz w:val="24"/>
          <w:szCs w:val="24"/>
        </w:rPr>
        <w:t xml:space="preserve">Teknopark İstanbul’un kuluçka merkezi Cube Incubation; 2021’de Türkiye’de başlattığı ve bugün 160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ile 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100 girişimcinin yer aldığı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mentorluk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programını global ölçeğe taşıyor. 2021 hedefleri arasında olan ve global arenaya açılma stratejisi kapsamında uygulanmaya başlanacak Global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Startup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Mentorship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programı Cube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Incubation’ı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global arenadaki girişimciler için de bir merkez olma hedefine bir adım daha yaklaştırıyor.  Program kapsamında dünyanın farklı ülkelerindeki girişim ekosisteminden deneyimli yöneticiler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olarak programa dahil edilecek ve bu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yine dünyanın farklı ülkelerindeki girişimcilere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mentorluk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desteği sunacak. </w:t>
      </w:r>
    </w:p>
    <w:p w14:paraId="5FEF125C" w14:textId="77777777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2A23">
        <w:rPr>
          <w:rFonts w:ascii="Calibri" w:eastAsia="Calibri" w:hAnsi="Calibri" w:cs="Times New Roman"/>
          <w:sz w:val="24"/>
          <w:szCs w:val="24"/>
        </w:rPr>
        <w:t xml:space="preserve">Projenin ana amacını ise girişimcilerden önce girişimcilere destek veren ekosistem aktörleri olarak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mentorları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globale açma stratejisi oluşturuyor. Bir girişimcinin farklı ülke pazarlarına erişebilmesi için öncelikle onlara destek veren ekosistem aktörlerinin global ilişkilere sahip olması gerekliliğinden hareket eden Cube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Incubation’ın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yeni programına seçilecek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12 kişiden oluşan “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Early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Adopters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” kurulu danışmanlığında belirlenecek. </w:t>
      </w:r>
    </w:p>
    <w:p w14:paraId="71A03BA5" w14:textId="681E4362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2A23">
        <w:rPr>
          <w:rFonts w:ascii="Calibri" w:eastAsia="Calibri" w:hAnsi="Calibri" w:cs="Times New Roman"/>
          <w:sz w:val="24"/>
          <w:szCs w:val="24"/>
        </w:rPr>
        <w:t xml:space="preserve">Global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Startup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Mentorship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Programında ilk etapta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mentorlara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yönelik ekosistem paylaşım etkinlikleri düzenlenmesi planlanıyor. Bu etkinlikleri kapsamında farklı ülkelerin girişim ekosisteminde yer alan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kendi ülkelerindeki ekosistemleri ve gelişmeleri diğer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mentorlarla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paylaşacak. Her etkinlikte 3 farklı ülkeden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mentorun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paylaşım yapması hedefleniyor. Böylece programa katılan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farklı ülkelerdeki ekosistemlerden doğrudan kontaklar bularak iş ağlarını genişletebilecekler. Ve o ülkelerdeki girişimcilik ekosistemi fırsatlarından hem kişisel olarak hem de kurumları adına yararlanma şansına da ulaşabilecekler. Özellikle de kişisel olarak farklı ülkelerin girişimcilik ekosistemlerindeki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i</w:t>
      </w:r>
      <w:r w:rsidRPr="00082A23">
        <w:rPr>
          <w:rFonts w:ascii="Calibri" w:eastAsia="Calibri" w:hAnsi="Calibri" w:cs="Times New Roman"/>
          <w:sz w:val="24"/>
          <w:szCs w:val="24"/>
        </w:rPr>
        <w:t>novasyon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yöneticiliği, hızlandırma programı yöneticiliği, melek yatırımcılık, girişimcilik gibi birçok kariyer fırsatına doğrudan erişebilecekler. </w:t>
      </w:r>
    </w:p>
    <w:p w14:paraId="2B1D1C2F" w14:textId="77777777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2A23">
        <w:rPr>
          <w:rFonts w:ascii="Calibri" w:eastAsia="Calibri" w:hAnsi="Calibri" w:cs="Times New Roman"/>
          <w:sz w:val="24"/>
          <w:szCs w:val="24"/>
        </w:rPr>
        <w:t xml:space="preserve">Programın ikinci ayağında ise programda yer alan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, dünyanın farklı ülkelerindeki girişimcilerle bir araya getirilecek. Böylelikle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startuplar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farklı ülkelerdeki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mentorlarla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temas kurarak hem hedefledikleri ülke pazarları hakkında bilgi sahibi olmuş olacaklar hem de ulaşmak istedikleri müşterilere, firmalara, yatırım fonlarına, hızlandırma programlarına ulaşmak için doğrudan kontaklar bulmuş olacaklar.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da yeni teknolojileri,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startupları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>, iş modellerini, yatırım fırsatlarını kolayca öğrenebilecekler.</w:t>
      </w:r>
    </w:p>
    <w:p w14:paraId="41F9AA6B" w14:textId="77777777" w:rsidR="00082A23" w:rsidRPr="00082A23" w:rsidRDefault="00082A23" w:rsidP="00082A23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082A23">
        <w:rPr>
          <w:rFonts w:ascii="Calibri" w:eastAsia="Calibri" w:hAnsi="Calibri" w:cs="Times New Roman"/>
          <w:b/>
          <w:bCs/>
          <w:sz w:val="24"/>
          <w:szCs w:val="24"/>
        </w:rPr>
        <w:t>Cube Incubation global girişim ekosisteminin kalbinde yer almaya hazırlanıyor</w:t>
      </w:r>
    </w:p>
    <w:p w14:paraId="1D255C95" w14:textId="0B57CA54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2A23">
        <w:rPr>
          <w:rFonts w:ascii="Calibri" w:eastAsia="Calibri" w:hAnsi="Calibri" w:cs="Times New Roman"/>
          <w:sz w:val="24"/>
          <w:szCs w:val="24"/>
        </w:rPr>
        <w:t xml:space="preserve">Cube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Incubation</w:t>
      </w:r>
      <w:r w:rsidRPr="00082A23">
        <w:rPr>
          <w:rFonts w:ascii="Calibri" w:eastAsia="Calibri" w:hAnsi="Calibri" w:cs="Times New Roman"/>
          <w:sz w:val="24"/>
          <w:szCs w:val="24"/>
        </w:rPr>
        <w:t>’</w:t>
      </w:r>
      <w:r w:rsidRPr="00082A23">
        <w:rPr>
          <w:rFonts w:ascii="Calibri" w:eastAsia="Calibri" w:hAnsi="Calibri" w:cs="Times New Roman"/>
          <w:sz w:val="24"/>
          <w:szCs w:val="24"/>
        </w:rPr>
        <w:t>ın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Global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Startup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Mentorluk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programıyla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 dünya genelinde girişim ekosisteminin kalbinde yer almaya hazırlandı</w:t>
      </w:r>
      <w:r w:rsidRPr="00082A23">
        <w:rPr>
          <w:rFonts w:ascii="Calibri" w:eastAsia="Calibri" w:hAnsi="Calibri" w:cs="Times New Roman"/>
          <w:sz w:val="24"/>
          <w:szCs w:val="24"/>
        </w:rPr>
        <w:t>ğı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nı vurgulayan </w:t>
      </w:r>
      <w:r w:rsidRPr="00082A23">
        <w:rPr>
          <w:rFonts w:ascii="Calibri" w:eastAsia="Calibri" w:hAnsi="Calibri" w:cs="Times New Roman"/>
          <w:b/>
          <w:bCs/>
          <w:sz w:val="24"/>
          <w:szCs w:val="24"/>
        </w:rPr>
        <w:t>Teknopark İstanbul Genel Müdürü Bil</w:t>
      </w:r>
      <w:r w:rsidRPr="00082A23">
        <w:rPr>
          <w:rFonts w:ascii="Calibri" w:eastAsia="Calibri" w:hAnsi="Calibri" w:cs="Times New Roman"/>
          <w:b/>
          <w:bCs/>
          <w:sz w:val="24"/>
          <w:szCs w:val="24"/>
        </w:rPr>
        <w:t>a</w:t>
      </w:r>
      <w:r w:rsidRPr="00082A23">
        <w:rPr>
          <w:rFonts w:ascii="Calibri" w:eastAsia="Calibri" w:hAnsi="Calibri" w:cs="Times New Roman"/>
          <w:b/>
          <w:bCs/>
          <w:sz w:val="24"/>
          <w:szCs w:val="24"/>
        </w:rPr>
        <w:t>l Topçu</w:t>
      </w:r>
      <w:r w:rsidRPr="00082A23">
        <w:rPr>
          <w:rFonts w:ascii="Calibri" w:eastAsia="Calibri" w:hAnsi="Calibri" w:cs="Times New Roman"/>
          <w:sz w:val="24"/>
          <w:szCs w:val="24"/>
        </w:rPr>
        <w:t>: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 </w:t>
      </w:r>
      <w:r w:rsidRPr="00082A23">
        <w:rPr>
          <w:rFonts w:ascii="Calibri" w:eastAsia="Calibri" w:hAnsi="Calibri" w:cs="Times New Roman"/>
          <w:sz w:val="24"/>
          <w:szCs w:val="24"/>
        </w:rPr>
        <w:t>“</w:t>
      </w:r>
      <w:bookmarkStart w:id="0" w:name="_Hlk75190740"/>
      <w:r w:rsidRPr="00082A23">
        <w:rPr>
          <w:rFonts w:ascii="Calibri" w:eastAsia="Calibri" w:hAnsi="Calibri" w:cs="Times New Roman"/>
          <w:sz w:val="24"/>
          <w:szCs w:val="24"/>
        </w:rPr>
        <w:t>2021 yılı kuluçka merkezimiz için global arenada varlık gösterme hedefinin yoğunlaştığı bir yıldı</w:t>
      </w:r>
      <w:bookmarkEnd w:id="0"/>
      <w:r w:rsidRPr="00082A23">
        <w:rPr>
          <w:rFonts w:ascii="Calibri" w:eastAsia="Calibri" w:hAnsi="Calibri" w:cs="Times New Roman"/>
          <w:sz w:val="24"/>
          <w:szCs w:val="24"/>
        </w:rPr>
        <w:t xml:space="preserve">. Bu yıl Türkiye özelinde uygulamaya aldığımız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mentorluk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programımızda birbir</w:t>
      </w:r>
      <w:r w:rsidRPr="00082A23">
        <w:rPr>
          <w:rFonts w:ascii="Calibri" w:eastAsia="Calibri" w:hAnsi="Calibri" w:cs="Times New Roman"/>
          <w:sz w:val="24"/>
          <w:szCs w:val="24"/>
        </w:rPr>
        <w:t>i</w:t>
      </w:r>
      <w:r w:rsidRPr="00082A23">
        <w:rPr>
          <w:rFonts w:ascii="Calibri" w:eastAsia="Calibri" w:hAnsi="Calibri" w:cs="Times New Roman"/>
          <w:sz w:val="24"/>
          <w:szCs w:val="24"/>
        </w:rPr>
        <w:t>nden değerli, araştırmalarıyla</w:t>
      </w:r>
      <w:r w:rsidRPr="00082A23">
        <w:rPr>
          <w:rFonts w:ascii="Calibri" w:eastAsia="Calibri" w:hAnsi="Calibri" w:cs="Times New Roman"/>
          <w:sz w:val="24"/>
          <w:szCs w:val="24"/>
        </w:rPr>
        <w:t>,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 görüş</w:t>
      </w:r>
      <w:r w:rsidRPr="00082A23">
        <w:rPr>
          <w:rFonts w:ascii="Calibri" w:eastAsia="Calibri" w:hAnsi="Calibri" w:cs="Times New Roman"/>
          <w:sz w:val="24"/>
          <w:szCs w:val="24"/>
        </w:rPr>
        <w:t>l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eriyle ekosisteme yön veren 160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mentora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ulaş</w:t>
      </w:r>
      <w:r w:rsidRPr="00082A23">
        <w:rPr>
          <w:rFonts w:ascii="Calibri" w:eastAsia="Calibri" w:hAnsi="Calibri" w:cs="Times New Roman"/>
          <w:sz w:val="24"/>
          <w:szCs w:val="24"/>
        </w:rPr>
        <w:t>arak bu programı globale taşımak da bu hedefimize bir adım daha yaklaştırdı bizi. Türkiye’de t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oplamda 100 girişimcimiz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mentorlar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desteğiyle işlerini nasıl geliştirebileceklerini ve sürdürülebilir hale getirebilecekler</w:t>
      </w:r>
      <w:r w:rsidRPr="00082A23">
        <w:rPr>
          <w:rFonts w:ascii="Calibri" w:eastAsia="Calibri" w:hAnsi="Calibri" w:cs="Times New Roman"/>
          <w:sz w:val="24"/>
          <w:szCs w:val="24"/>
        </w:rPr>
        <w:t>i</w:t>
      </w:r>
      <w:r w:rsidRPr="00082A23">
        <w:rPr>
          <w:rFonts w:ascii="Calibri" w:eastAsia="Calibri" w:hAnsi="Calibri" w:cs="Times New Roman"/>
          <w:sz w:val="24"/>
          <w:szCs w:val="24"/>
        </w:rPr>
        <w:t>ni öğrendiler. Şimd</w:t>
      </w:r>
      <w:r w:rsidRPr="00082A23">
        <w:rPr>
          <w:rFonts w:ascii="Calibri" w:eastAsia="Calibri" w:hAnsi="Calibri" w:cs="Times New Roman"/>
          <w:sz w:val="24"/>
          <w:szCs w:val="24"/>
        </w:rPr>
        <w:t>i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 bu </w:t>
      </w:r>
      <w:r w:rsidRPr="00082A23">
        <w:rPr>
          <w:rFonts w:ascii="Calibri" w:eastAsia="Calibri" w:hAnsi="Calibri" w:cs="Times New Roman"/>
          <w:sz w:val="24"/>
          <w:szCs w:val="24"/>
        </w:rPr>
        <w:lastRenderedPageBreak/>
        <w:t>programı global girişimcilik ekos</w:t>
      </w:r>
      <w:r w:rsidRPr="00082A23">
        <w:rPr>
          <w:rFonts w:ascii="Calibri" w:eastAsia="Calibri" w:hAnsi="Calibri" w:cs="Times New Roman"/>
          <w:sz w:val="24"/>
          <w:szCs w:val="24"/>
        </w:rPr>
        <w:t>i</w:t>
      </w:r>
      <w:r w:rsidRPr="00082A23">
        <w:rPr>
          <w:rFonts w:ascii="Calibri" w:eastAsia="Calibri" w:hAnsi="Calibri" w:cs="Times New Roman"/>
          <w:sz w:val="24"/>
          <w:szCs w:val="24"/>
        </w:rPr>
        <w:t>steminin gelişmesi için de uygulamaya başlayaca</w:t>
      </w:r>
      <w:r w:rsidRPr="00082A23">
        <w:rPr>
          <w:rFonts w:ascii="Calibri" w:eastAsia="Calibri" w:hAnsi="Calibri" w:cs="Times New Roman"/>
          <w:sz w:val="24"/>
          <w:szCs w:val="24"/>
        </w:rPr>
        <w:t>ğı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z. Özellikle derin teknoloji girişimcilerimin dünya genelinde artan </w:t>
      </w:r>
      <w:proofErr w:type="spellStart"/>
      <w:r w:rsidRPr="00082A23">
        <w:rPr>
          <w:rFonts w:ascii="Calibri" w:eastAsia="Calibri" w:hAnsi="Calibri" w:cs="Times New Roman"/>
          <w:sz w:val="24"/>
          <w:szCs w:val="24"/>
        </w:rPr>
        <w:t>mentor</w:t>
      </w:r>
      <w:proofErr w:type="spellEnd"/>
      <w:r w:rsidRPr="00082A23">
        <w:rPr>
          <w:rFonts w:ascii="Calibri" w:eastAsia="Calibri" w:hAnsi="Calibri" w:cs="Times New Roman"/>
          <w:sz w:val="24"/>
          <w:szCs w:val="24"/>
        </w:rPr>
        <w:t xml:space="preserve"> iht</w:t>
      </w:r>
      <w:r w:rsidRPr="00082A23">
        <w:rPr>
          <w:rFonts w:ascii="Calibri" w:eastAsia="Calibri" w:hAnsi="Calibri" w:cs="Times New Roman"/>
          <w:sz w:val="24"/>
          <w:szCs w:val="24"/>
        </w:rPr>
        <w:t>i</w:t>
      </w:r>
      <w:r w:rsidRPr="00082A23">
        <w:rPr>
          <w:rFonts w:ascii="Calibri" w:eastAsia="Calibri" w:hAnsi="Calibri" w:cs="Times New Roman"/>
          <w:sz w:val="24"/>
          <w:szCs w:val="24"/>
        </w:rPr>
        <w:t>yaçlarını bu pr</w:t>
      </w:r>
      <w:r w:rsidRPr="00082A23">
        <w:rPr>
          <w:rFonts w:ascii="Calibri" w:eastAsia="Calibri" w:hAnsi="Calibri" w:cs="Times New Roman"/>
          <w:sz w:val="24"/>
          <w:szCs w:val="24"/>
        </w:rPr>
        <w:t>o</w:t>
      </w:r>
      <w:r w:rsidRPr="00082A23">
        <w:rPr>
          <w:rFonts w:ascii="Calibri" w:eastAsia="Calibri" w:hAnsi="Calibri" w:cs="Times New Roman"/>
          <w:sz w:val="24"/>
          <w:szCs w:val="24"/>
        </w:rPr>
        <w:t>gram kapsamında gidermeyi hed</w:t>
      </w:r>
      <w:r w:rsidRPr="00082A23">
        <w:rPr>
          <w:rFonts w:ascii="Calibri" w:eastAsia="Calibri" w:hAnsi="Calibri" w:cs="Times New Roman"/>
          <w:sz w:val="24"/>
          <w:szCs w:val="24"/>
        </w:rPr>
        <w:t>e</w:t>
      </w:r>
      <w:r w:rsidRPr="00082A23">
        <w:rPr>
          <w:rFonts w:ascii="Calibri" w:eastAsia="Calibri" w:hAnsi="Calibri" w:cs="Times New Roman"/>
          <w:sz w:val="24"/>
          <w:szCs w:val="24"/>
        </w:rPr>
        <w:t>fliyoruz. Ülkemiz açısından da son derece kr</w:t>
      </w:r>
      <w:r w:rsidRPr="00082A23">
        <w:rPr>
          <w:rFonts w:ascii="Calibri" w:eastAsia="Calibri" w:hAnsi="Calibri" w:cs="Times New Roman"/>
          <w:sz w:val="24"/>
          <w:szCs w:val="24"/>
        </w:rPr>
        <w:t>iti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k olan bu programın daha da geliştirilmesi </w:t>
      </w:r>
      <w:r w:rsidRPr="00082A23">
        <w:rPr>
          <w:rFonts w:ascii="Calibri" w:eastAsia="Calibri" w:hAnsi="Calibri" w:cs="Times New Roman"/>
          <w:sz w:val="24"/>
          <w:szCs w:val="24"/>
        </w:rPr>
        <w:t>için üzerimize düşen sorumluluğu yerine getireceğiz.</w:t>
      </w:r>
      <w:r w:rsidRPr="00082A23">
        <w:rPr>
          <w:rFonts w:ascii="Calibri" w:eastAsia="Calibri" w:hAnsi="Calibri" w:cs="Times New Roman"/>
          <w:sz w:val="24"/>
          <w:szCs w:val="24"/>
        </w:rPr>
        <w:t xml:space="preserve">” </w:t>
      </w:r>
      <w:r w:rsidRPr="00082A23">
        <w:rPr>
          <w:rFonts w:ascii="Calibri" w:eastAsia="Calibri" w:hAnsi="Calibri" w:cs="Times New Roman"/>
          <w:sz w:val="24"/>
          <w:szCs w:val="24"/>
        </w:rPr>
        <w:t>d</w:t>
      </w:r>
      <w:r w:rsidRPr="00082A23">
        <w:rPr>
          <w:rFonts w:ascii="Calibri" w:eastAsia="Calibri" w:hAnsi="Calibri" w:cs="Times New Roman"/>
          <w:sz w:val="24"/>
          <w:szCs w:val="24"/>
        </w:rPr>
        <w:t>iyor.</w:t>
      </w:r>
    </w:p>
    <w:p w14:paraId="3D5D9207" w14:textId="77777777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082A23">
        <w:rPr>
          <w:rFonts w:ascii="Calibri" w:eastAsia="Calibri" w:hAnsi="Calibri" w:cs="Times New Roman"/>
          <w:sz w:val="24"/>
          <w:szCs w:val="24"/>
        </w:rPr>
        <w:t xml:space="preserve">Programla ilgili detaylı bilgiler </w:t>
      </w:r>
      <w:hyperlink r:id="rId6" w:history="1">
        <w:r w:rsidRPr="00082A23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Cube Incubation</w:t>
        </w:r>
      </w:hyperlink>
      <w:r w:rsidRPr="00082A23">
        <w:rPr>
          <w:rFonts w:ascii="Calibri" w:eastAsia="Calibri" w:hAnsi="Calibri" w:cs="Times New Roman"/>
          <w:sz w:val="24"/>
          <w:szCs w:val="24"/>
        </w:rPr>
        <w:t xml:space="preserve"> web sitesinde yer alıyor. Ayrıca programın yöneticiliği yapan Cube Incubation ekibinden </w:t>
      </w:r>
      <w:hyperlink r:id="rId7" w:history="1">
        <w:r w:rsidRPr="00082A23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Şerafettin Özsoy</w:t>
        </w:r>
      </w:hyperlink>
      <w:r w:rsidRPr="00082A23">
        <w:rPr>
          <w:rFonts w:ascii="Calibri" w:eastAsia="Calibri" w:hAnsi="Calibri" w:cs="Times New Roman"/>
          <w:sz w:val="24"/>
          <w:szCs w:val="24"/>
        </w:rPr>
        <w:t xml:space="preserve"> ’a da doğrudan ulaşıp bilgi almak mümkün.</w:t>
      </w:r>
    </w:p>
    <w:p w14:paraId="49B7DE79" w14:textId="77777777" w:rsidR="00082A23" w:rsidRPr="00082A23" w:rsidRDefault="00082A23" w:rsidP="00082A23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5AC51751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6938F3">
        <w:rPr>
          <w:rFonts w:ascii="Calibri" w:eastAsia="Calibri" w:hAnsi="Calibri" w:cs="Calibri"/>
          <w:b/>
          <w:color w:val="000000"/>
          <w:sz w:val="18"/>
          <w:szCs w:val="18"/>
        </w:rPr>
        <w:t xml:space="preserve">Bilgi için: </w:t>
      </w:r>
      <w:r w:rsidRPr="006938F3">
        <w:rPr>
          <w:rFonts w:ascii="Calibri" w:eastAsia="Calibri" w:hAnsi="Calibri" w:cs="Arial"/>
          <w:b/>
          <w:color w:val="E36C0A"/>
          <w:sz w:val="18"/>
          <w:szCs w:val="18"/>
        </w:rPr>
        <w:t>F5 İletişim Yönetimi / LEWIS+ Partner</w:t>
      </w:r>
      <w:r w:rsidRPr="006938F3">
        <w:rPr>
          <w:rFonts w:ascii="Calibri" w:eastAsia="Calibri" w:hAnsi="Calibri" w:cs="Calibri"/>
          <w:b/>
          <w:color w:val="000000"/>
          <w:sz w:val="18"/>
          <w:szCs w:val="18"/>
        </w:rPr>
        <w:t xml:space="preserve"> – 0216 349 4043</w:t>
      </w:r>
    </w:p>
    <w:p w14:paraId="561C5737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bCs/>
          <w:color w:val="000000"/>
          <w:sz w:val="18"/>
          <w:szCs w:val="18"/>
        </w:rPr>
      </w:pPr>
      <w:r w:rsidRPr="006938F3">
        <w:rPr>
          <w:rFonts w:ascii="Calibri" w:eastAsia="Calibri" w:hAnsi="Calibri" w:cs="Calibri"/>
          <w:bCs/>
          <w:color w:val="000000"/>
          <w:sz w:val="18"/>
          <w:szCs w:val="18"/>
        </w:rPr>
        <w:t xml:space="preserve">Murat Demirok – </w:t>
      </w:r>
      <w:hyperlink r:id="rId8" w:history="1">
        <w:r w:rsidRPr="006938F3">
          <w:rPr>
            <w:rFonts w:ascii="Calibri" w:eastAsia="Calibri" w:hAnsi="Calibri" w:cs="Calibri"/>
            <w:bCs/>
            <w:color w:val="0000FF"/>
            <w:sz w:val="18"/>
            <w:szCs w:val="18"/>
            <w:u w:val="single"/>
          </w:rPr>
          <w:t>muratdemirok@f5-pr.com</w:t>
        </w:r>
      </w:hyperlink>
      <w:r w:rsidRPr="006938F3">
        <w:rPr>
          <w:rFonts w:ascii="Calibri" w:eastAsia="Calibri" w:hAnsi="Calibri" w:cs="Calibri"/>
          <w:bCs/>
          <w:color w:val="000000"/>
          <w:sz w:val="18"/>
          <w:szCs w:val="18"/>
        </w:rPr>
        <w:t xml:space="preserve"> – 0533 730 58 53</w:t>
      </w:r>
    </w:p>
    <w:p w14:paraId="184ABC30" w14:textId="77777777" w:rsidR="006938F3" w:rsidRPr="006938F3" w:rsidRDefault="006938F3" w:rsidP="006938F3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6938F3">
        <w:rPr>
          <w:rFonts w:ascii="Calibri" w:eastAsia="Calibri" w:hAnsi="Calibri" w:cs="Arial"/>
          <w:bCs/>
          <w:color w:val="000000"/>
          <w:sz w:val="18"/>
          <w:szCs w:val="18"/>
        </w:rPr>
        <w:t xml:space="preserve">Sevgi Alkan – </w:t>
      </w:r>
      <w:hyperlink r:id="rId9" w:history="1">
        <w:r w:rsidRPr="006938F3">
          <w:rPr>
            <w:rFonts w:ascii="Calibri" w:eastAsia="Calibri" w:hAnsi="Calibri" w:cs="Arial"/>
            <w:bCs/>
            <w:color w:val="0000FF"/>
            <w:sz w:val="18"/>
            <w:szCs w:val="18"/>
            <w:u w:val="single"/>
          </w:rPr>
          <w:t>sevgialkan@f5-pr.com</w:t>
        </w:r>
      </w:hyperlink>
      <w:r w:rsidRPr="006938F3">
        <w:rPr>
          <w:rFonts w:ascii="Calibri" w:eastAsia="Calibri" w:hAnsi="Calibri" w:cs="Arial"/>
          <w:bCs/>
          <w:color w:val="000000"/>
          <w:sz w:val="18"/>
          <w:szCs w:val="18"/>
        </w:rPr>
        <w:t xml:space="preserve"> – 0545 411 46 28</w:t>
      </w:r>
    </w:p>
    <w:p w14:paraId="062243CD" w14:textId="77777777" w:rsidR="006938F3" w:rsidRPr="006938F3" w:rsidRDefault="006938F3" w:rsidP="006938F3">
      <w:pPr>
        <w:spacing w:line="256" w:lineRule="auto"/>
        <w:rPr>
          <w:rFonts w:ascii="Calibri" w:eastAsia="Calibri" w:hAnsi="Calibri" w:cs="Calibri"/>
          <w:sz w:val="24"/>
          <w:szCs w:val="24"/>
        </w:rPr>
      </w:pPr>
    </w:p>
    <w:p w14:paraId="6B8FB216" w14:textId="77777777" w:rsidR="004D0F37" w:rsidRDefault="004D0F37" w:rsidP="00B11C08"/>
    <w:sectPr w:rsidR="004D0F37" w:rsidSect="002C1FC2">
      <w:headerReference w:type="default" r:id="rId10"/>
      <w:pgSz w:w="11910" w:h="16840"/>
      <w:pgMar w:top="1531" w:right="1588" w:bottom="280" w:left="1531" w:header="709" w:footer="709" w:gutter="1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BD67" w14:textId="77777777" w:rsidR="000E2335" w:rsidRDefault="000E2335" w:rsidP="006938F3">
      <w:pPr>
        <w:spacing w:after="0" w:line="240" w:lineRule="auto"/>
      </w:pPr>
      <w:r>
        <w:separator/>
      </w:r>
    </w:p>
  </w:endnote>
  <w:endnote w:type="continuationSeparator" w:id="0">
    <w:p w14:paraId="1CB7F8AF" w14:textId="77777777" w:rsidR="000E2335" w:rsidRDefault="000E2335" w:rsidP="0069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57BDB" w14:textId="77777777" w:rsidR="000E2335" w:rsidRDefault="000E2335" w:rsidP="006938F3">
      <w:pPr>
        <w:spacing w:after="0" w:line="240" w:lineRule="auto"/>
      </w:pPr>
      <w:r>
        <w:separator/>
      </w:r>
    </w:p>
  </w:footnote>
  <w:footnote w:type="continuationSeparator" w:id="0">
    <w:p w14:paraId="228859B8" w14:textId="77777777" w:rsidR="000E2335" w:rsidRDefault="000E2335" w:rsidP="0069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AABC" w14:textId="77777777" w:rsidR="006938F3" w:rsidRDefault="006938F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892AA51" wp14:editId="4D9CB1B4">
          <wp:simplePos x="0" y="0"/>
          <wp:positionH relativeFrom="column">
            <wp:posOffset>5168900</wp:posOffset>
          </wp:positionH>
          <wp:positionV relativeFrom="paragraph">
            <wp:posOffset>-316865</wp:posOffset>
          </wp:positionV>
          <wp:extent cx="1057275" cy="748665"/>
          <wp:effectExtent l="0" t="0" r="9525" b="0"/>
          <wp:wrapTight wrapText="bothSides">
            <wp:wrapPolygon edited="0">
              <wp:start x="0" y="0"/>
              <wp:lineTo x="0" y="20885"/>
              <wp:lineTo x="21405" y="20885"/>
              <wp:lineTo x="21405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tDQyNjaytDA3NLJQ0lEKTi0uzszPAykwqgUALIAWAywAAAA="/>
  </w:docVars>
  <w:rsids>
    <w:rsidRoot w:val="00B11C08"/>
    <w:rsid w:val="00082A23"/>
    <w:rsid w:val="000E2335"/>
    <w:rsid w:val="000F699B"/>
    <w:rsid w:val="001650F1"/>
    <w:rsid w:val="00277D19"/>
    <w:rsid w:val="002C1FC2"/>
    <w:rsid w:val="003B3793"/>
    <w:rsid w:val="003D54BB"/>
    <w:rsid w:val="004766BA"/>
    <w:rsid w:val="004C46B9"/>
    <w:rsid w:val="004D0F37"/>
    <w:rsid w:val="00542B21"/>
    <w:rsid w:val="00610648"/>
    <w:rsid w:val="00646E6B"/>
    <w:rsid w:val="006938F3"/>
    <w:rsid w:val="006B2D6B"/>
    <w:rsid w:val="006C2689"/>
    <w:rsid w:val="006E72B9"/>
    <w:rsid w:val="00707D53"/>
    <w:rsid w:val="00803D26"/>
    <w:rsid w:val="008B1327"/>
    <w:rsid w:val="00936520"/>
    <w:rsid w:val="00952EB4"/>
    <w:rsid w:val="00A54024"/>
    <w:rsid w:val="00A8265B"/>
    <w:rsid w:val="00AC125F"/>
    <w:rsid w:val="00AE0423"/>
    <w:rsid w:val="00B05A05"/>
    <w:rsid w:val="00B109E5"/>
    <w:rsid w:val="00B11C08"/>
    <w:rsid w:val="00C1608F"/>
    <w:rsid w:val="00C321A2"/>
    <w:rsid w:val="00DF1D97"/>
    <w:rsid w:val="00DF283B"/>
    <w:rsid w:val="00E34EDD"/>
    <w:rsid w:val="00E47D47"/>
    <w:rsid w:val="00EC1C5D"/>
    <w:rsid w:val="00FE598E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0F0F"/>
  <w15:chartTrackingRefBased/>
  <w15:docId w15:val="{87DBB23B-FEC5-4B83-A640-869B892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38F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93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38F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tdemirok@f5-p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serafettinozso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beincubatio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vgialkan@f5-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</dc:creator>
  <cp:keywords/>
  <dc:description/>
  <cp:lastModifiedBy>f5</cp:lastModifiedBy>
  <cp:revision>2</cp:revision>
  <dcterms:created xsi:type="dcterms:W3CDTF">2021-06-21T15:00:00Z</dcterms:created>
  <dcterms:modified xsi:type="dcterms:W3CDTF">2021-06-21T15:00:00Z</dcterms:modified>
</cp:coreProperties>
</file>